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D5146" w14:textId="0D2328DA" w:rsidR="004F2B38" w:rsidRPr="004F2B38" w:rsidRDefault="004F2B38" w:rsidP="004F2B38">
      <w:pPr>
        <w:rPr>
          <w:b/>
          <w:bCs/>
        </w:rPr>
      </w:pPr>
      <w:r w:rsidRPr="004F2B38">
        <w:rPr>
          <w:b/>
          <w:bCs/>
        </w:rPr>
        <w:t>Complaints Policy</w:t>
      </w:r>
    </w:p>
    <w:p w14:paraId="2E23B117" w14:textId="77777777" w:rsidR="004F2B38" w:rsidRPr="004F2B38" w:rsidRDefault="004F2B38" w:rsidP="004F2B38">
      <w:r w:rsidRPr="004F2B38">
        <w:rPr>
          <w:i/>
          <w:iCs/>
        </w:rPr>
        <w:t>For Hearts in the Stand</w:t>
      </w:r>
    </w:p>
    <w:p w14:paraId="2A4D7DD9" w14:textId="77777777" w:rsidR="004F2B38" w:rsidRPr="004F2B38" w:rsidRDefault="004F2B38" w:rsidP="004F2B38">
      <w:r w:rsidRPr="004F2B38">
        <w:rPr>
          <w:i/>
          <w:iCs/>
        </w:rPr>
        <w:t>Last updated: 15 May 2026</w:t>
      </w:r>
    </w:p>
    <w:p w14:paraId="79E1B409" w14:textId="77777777" w:rsidR="004F2B38" w:rsidRPr="004F2B38" w:rsidRDefault="004F2B38" w:rsidP="004F2B38">
      <w:pPr>
        <w:rPr>
          <w:b/>
          <w:bCs/>
        </w:rPr>
      </w:pPr>
      <w:r w:rsidRPr="004F2B38">
        <w:rPr>
          <w:b/>
          <w:bCs/>
        </w:rPr>
        <w:t>1. Purpose of this policy</w:t>
      </w:r>
    </w:p>
    <w:p w14:paraId="62C4C50A" w14:textId="77777777" w:rsidR="004F2B38" w:rsidRPr="004F2B38" w:rsidRDefault="004F2B38" w:rsidP="004F2B38">
      <w:r w:rsidRPr="004F2B38">
        <w:t>This policy explains how Hearts in the Stand (“we”, “our”) handles complaints. We aim to deal with concerns fairly, quickly, and respectfully, and to learn from feedback to improve our work.</w:t>
      </w:r>
    </w:p>
    <w:p w14:paraId="31C7EF91" w14:textId="77777777" w:rsidR="004F2B38" w:rsidRPr="004F2B38" w:rsidRDefault="004F2B38" w:rsidP="004F2B38">
      <w:pPr>
        <w:rPr>
          <w:b/>
          <w:bCs/>
        </w:rPr>
      </w:pPr>
      <w:r w:rsidRPr="004F2B38">
        <w:rPr>
          <w:b/>
          <w:bCs/>
        </w:rPr>
        <w:t>2. What counts as a complaint</w:t>
      </w:r>
    </w:p>
    <w:p w14:paraId="5E3E6CD5" w14:textId="77777777" w:rsidR="004F2B38" w:rsidRPr="004F2B38" w:rsidRDefault="004F2B38" w:rsidP="004F2B38">
      <w:r w:rsidRPr="004F2B38">
        <w:t>A complaint is any expression of dissatisfaction about:</w:t>
      </w:r>
    </w:p>
    <w:p w14:paraId="1BE21B72" w14:textId="77777777" w:rsidR="004F2B38" w:rsidRPr="004F2B38" w:rsidRDefault="004F2B38" w:rsidP="004F2B38">
      <w:pPr>
        <w:numPr>
          <w:ilvl w:val="0"/>
          <w:numId w:val="1"/>
        </w:numPr>
      </w:pPr>
      <w:r w:rsidRPr="004F2B38">
        <w:t>Our services or activities</w:t>
      </w:r>
    </w:p>
    <w:p w14:paraId="4C43A5C0" w14:textId="77777777" w:rsidR="004F2B38" w:rsidRPr="004F2B38" w:rsidRDefault="004F2B38" w:rsidP="004F2B38">
      <w:pPr>
        <w:numPr>
          <w:ilvl w:val="0"/>
          <w:numId w:val="1"/>
        </w:numPr>
      </w:pPr>
      <w:r w:rsidRPr="004F2B38">
        <w:t>The behaviour of volunteers or representatives</w:t>
      </w:r>
    </w:p>
    <w:p w14:paraId="5A3A9F93" w14:textId="77777777" w:rsidR="004F2B38" w:rsidRPr="004F2B38" w:rsidRDefault="004F2B38" w:rsidP="004F2B38">
      <w:pPr>
        <w:numPr>
          <w:ilvl w:val="0"/>
          <w:numId w:val="1"/>
        </w:numPr>
      </w:pPr>
      <w:r w:rsidRPr="004F2B38">
        <w:t>How someone has been treated</w:t>
      </w:r>
    </w:p>
    <w:p w14:paraId="1608A8AA" w14:textId="77777777" w:rsidR="004F2B38" w:rsidRPr="004F2B38" w:rsidRDefault="004F2B38" w:rsidP="004F2B38">
      <w:pPr>
        <w:numPr>
          <w:ilvl w:val="0"/>
          <w:numId w:val="1"/>
        </w:numPr>
      </w:pPr>
      <w:r w:rsidRPr="004F2B38">
        <w:t>Decisions we have made</w:t>
      </w:r>
    </w:p>
    <w:p w14:paraId="653B4890" w14:textId="77777777" w:rsidR="004F2B38" w:rsidRPr="004F2B38" w:rsidRDefault="004F2B38" w:rsidP="004F2B38">
      <w:pPr>
        <w:numPr>
          <w:ilvl w:val="0"/>
          <w:numId w:val="1"/>
        </w:numPr>
      </w:pPr>
      <w:r w:rsidRPr="004F2B38">
        <w:t>The quality or accuracy of our content</w:t>
      </w:r>
    </w:p>
    <w:p w14:paraId="2E5BAF1B" w14:textId="77777777" w:rsidR="004F2B38" w:rsidRPr="004F2B38" w:rsidRDefault="004F2B38" w:rsidP="004F2B38">
      <w:r w:rsidRPr="004F2B38">
        <w:t>Complaints may be made by anyone who interacts with us.</w:t>
      </w:r>
    </w:p>
    <w:p w14:paraId="0E595CC7" w14:textId="77777777" w:rsidR="004F2B38" w:rsidRPr="004F2B38" w:rsidRDefault="004F2B38" w:rsidP="004F2B38">
      <w:pPr>
        <w:rPr>
          <w:b/>
          <w:bCs/>
        </w:rPr>
      </w:pPr>
      <w:r w:rsidRPr="004F2B38">
        <w:rPr>
          <w:b/>
          <w:bCs/>
        </w:rPr>
        <w:t>3. Our commitment</w:t>
      </w:r>
    </w:p>
    <w:p w14:paraId="1548FA17" w14:textId="77777777" w:rsidR="004F2B38" w:rsidRPr="004F2B38" w:rsidRDefault="004F2B38" w:rsidP="004F2B38">
      <w:r w:rsidRPr="004F2B38">
        <w:t>We will:</w:t>
      </w:r>
    </w:p>
    <w:p w14:paraId="2BAEF5E2" w14:textId="77777777" w:rsidR="004F2B38" w:rsidRPr="004F2B38" w:rsidRDefault="004F2B38" w:rsidP="004F2B38">
      <w:pPr>
        <w:numPr>
          <w:ilvl w:val="0"/>
          <w:numId w:val="2"/>
        </w:numPr>
      </w:pPr>
      <w:r w:rsidRPr="004F2B38">
        <w:t>Treat all complaints seriously</w:t>
      </w:r>
    </w:p>
    <w:p w14:paraId="721BBB69" w14:textId="77777777" w:rsidR="004F2B38" w:rsidRPr="004F2B38" w:rsidRDefault="004F2B38" w:rsidP="004F2B38">
      <w:pPr>
        <w:numPr>
          <w:ilvl w:val="0"/>
          <w:numId w:val="2"/>
        </w:numPr>
      </w:pPr>
      <w:r w:rsidRPr="004F2B38">
        <w:t>Respond promptly and politely</w:t>
      </w:r>
    </w:p>
    <w:p w14:paraId="2CF1A2F5" w14:textId="77777777" w:rsidR="004F2B38" w:rsidRPr="004F2B38" w:rsidRDefault="004F2B38" w:rsidP="004F2B38">
      <w:pPr>
        <w:numPr>
          <w:ilvl w:val="0"/>
          <w:numId w:val="2"/>
        </w:numPr>
      </w:pPr>
      <w:r w:rsidRPr="004F2B38">
        <w:t>Investigate fairly and without bias</w:t>
      </w:r>
    </w:p>
    <w:p w14:paraId="4D055590" w14:textId="77777777" w:rsidR="004F2B38" w:rsidRPr="004F2B38" w:rsidRDefault="004F2B38" w:rsidP="004F2B38">
      <w:pPr>
        <w:numPr>
          <w:ilvl w:val="0"/>
          <w:numId w:val="2"/>
        </w:numPr>
      </w:pPr>
      <w:r w:rsidRPr="004F2B38">
        <w:t>Keep information confidential where appropriate</w:t>
      </w:r>
    </w:p>
    <w:p w14:paraId="60B056DE" w14:textId="77777777" w:rsidR="004F2B38" w:rsidRPr="004F2B38" w:rsidRDefault="004F2B38" w:rsidP="004F2B38">
      <w:pPr>
        <w:numPr>
          <w:ilvl w:val="0"/>
          <w:numId w:val="2"/>
        </w:numPr>
      </w:pPr>
      <w:r w:rsidRPr="004F2B38">
        <w:t>Explain our decisions clearly</w:t>
      </w:r>
    </w:p>
    <w:p w14:paraId="68016F84" w14:textId="77777777" w:rsidR="004F2B38" w:rsidRPr="004F2B38" w:rsidRDefault="004F2B38" w:rsidP="004F2B38">
      <w:pPr>
        <w:numPr>
          <w:ilvl w:val="0"/>
          <w:numId w:val="2"/>
        </w:numPr>
      </w:pPr>
      <w:r w:rsidRPr="004F2B38">
        <w:t>Learn from complaints to improve our work</w:t>
      </w:r>
    </w:p>
    <w:p w14:paraId="1A20183C" w14:textId="77777777" w:rsidR="004F2B38" w:rsidRPr="004F2B38" w:rsidRDefault="004F2B38" w:rsidP="004F2B38">
      <w:pPr>
        <w:rPr>
          <w:b/>
          <w:bCs/>
        </w:rPr>
      </w:pPr>
      <w:r w:rsidRPr="004F2B38">
        <w:rPr>
          <w:b/>
          <w:bCs/>
        </w:rPr>
        <w:t>4. How to make a complaint</w:t>
      </w:r>
    </w:p>
    <w:p w14:paraId="5C4E843F" w14:textId="77777777" w:rsidR="004F2B38" w:rsidRPr="004F2B38" w:rsidRDefault="004F2B38" w:rsidP="004F2B38">
      <w:r w:rsidRPr="004F2B38">
        <w:t>Complaints can be made by:</w:t>
      </w:r>
    </w:p>
    <w:p w14:paraId="4B34458B" w14:textId="77777777" w:rsidR="004F2B38" w:rsidRPr="004F2B38" w:rsidRDefault="004F2B38" w:rsidP="004F2B38">
      <w:pPr>
        <w:numPr>
          <w:ilvl w:val="0"/>
          <w:numId w:val="3"/>
        </w:numPr>
      </w:pPr>
      <w:r w:rsidRPr="004F2B38">
        <w:t>Email</w:t>
      </w:r>
    </w:p>
    <w:p w14:paraId="2F5CCB7A" w14:textId="77777777" w:rsidR="004F2B38" w:rsidRPr="004F2B38" w:rsidRDefault="004F2B38" w:rsidP="004F2B38">
      <w:pPr>
        <w:numPr>
          <w:ilvl w:val="0"/>
          <w:numId w:val="3"/>
        </w:numPr>
      </w:pPr>
      <w:r w:rsidRPr="004F2B38">
        <w:t>Contact form on our website</w:t>
      </w:r>
    </w:p>
    <w:p w14:paraId="15F6C2F7" w14:textId="77777777" w:rsidR="004F2B38" w:rsidRPr="004F2B38" w:rsidRDefault="004F2B38" w:rsidP="004F2B38">
      <w:pPr>
        <w:numPr>
          <w:ilvl w:val="0"/>
          <w:numId w:val="3"/>
        </w:numPr>
      </w:pPr>
      <w:r w:rsidRPr="004F2B38">
        <w:t>Letter</w:t>
      </w:r>
    </w:p>
    <w:p w14:paraId="36A247B0" w14:textId="77777777" w:rsidR="004F2B38" w:rsidRPr="004F2B38" w:rsidRDefault="004F2B38" w:rsidP="004F2B38">
      <w:pPr>
        <w:numPr>
          <w:ilvl w:val="0"/>
          <w:numId w:val="3"/>
        </w:numPr>
      </w:pPr>
      <w:r w:rsidRPr="004F2B38">
        <w:t>In person (followed up in writing)</w:t>
      </w:r>
    </w:p>
    <w:p w14:paraId="0AA4E922" w14:textId="77777777" w:rsidR="004F2B38" w:rsidRPr="004F2B38" w:rsidRDefault="004F2B38" w:rsidP="004F2B38">
      <w:r w:rsidRPr="004F2B38">
        <w:t>We encourage complaints to be sent to:</w:t>
      </w:r>
    </w:p>
    <w:p w14:paraId="739067AF" w14:textId="53CF251F" w:rsidR="004F2B38" w:rsidRPr="004F2B38" w:rsidRDefault="004F2B38" w:rsidP="004F2B38">
      <w:r>
        <w:rPr>
          <w:b/>
          <w:bCs/>
        </w:rPr>
        <w:t>info</w:t>
      </w:r>
      <w:r w:rsidRPr="004F2B38">
        <w:rPr>
          <w:b/>
          <w:bCs/>
        </w:rPr>
        <w:t>@heartsinthestand.co.uk</w:t>
      </w:r>
      <w:r w:rsidRPr="004F2B38">
        <w:t xml:space="preserve"> </w:t>
      </w:r>
    </w:p>
    <w:p w14:paraId="05E69678" w14:textId="77777777" w:rsidR="004F2B38" w:rsidRPr="004F2B38" w:rsidRDefault="004F2B38" w:rsidP="004F2B38">
      <w:r w:rsidRPr="004F2B38">
        <w:t>Please include:</w:t>
      </w:r>
    </w:p>
    <w:p w14:paraId="7A2730AA" w14:textId="77777777" w:rsidR="004F2B38" w:rsidRPr="004F2B38" w:rsidRDefault="004F2B38" w:rsidP="004F2B38">
      <w:pPr>
        <w:numPr>
          <w:ilvl w:val="0"/>
          <w:numId w:val="4"/>
        </w:numPr>
      </w:pPr>
      <w:r w:rsidRPr="004F2B38">
        <w:lastRenderedPageBreak/>
        <w:t>Your name and contact details</w:t>
      </w:r>
    </w:p>
    <w:p w14:paraId="4C82D701" w14:textId="77777777" w:rsidR="004F2B38" w:rsidRPr="004F2B38" w:rsidRDefault="004F2B38" w:rsidP="004F2B38">
      <w:pPr>
        <w:numPr>
          <w:ilvl w:val="0"/>
          <w:numId w:val="4"/>
        </w:numPr>
      </w:pPr>
      <w:r w:rsidRPr="004F2B38">
        <w:t>What happened</w:t>
      </w:r>
    </w:p>
    <w:p w14:paraId="527F14E8" w14:textId="77777777" w:rsidR="004F2B38" w:rsidRPr="004F2B38" w:rsidRDefault="004F2B38" w:rsidP="004F2B38">
      <w:pPr>
        <w:numPr>
          <w:ilvl w:val="0"/>
          <w:numId w:val="4"/>
        </w:numPr>
      </w:pPr>
      <w:r w:rsidRPr="004F2B38">
        <w:t>When it happened</w:t>
      </w:r>
    </w:p>
    <w:p w14:paraId="7051F66C" w14:textId="77777777" w:rsidR="004F2B38" w:rsidRPr="004F2B38" w:rsidRDefault="004F2B38" w:rsidP="004F2B38">
      <w:pPr>
        <w:numPr>
          <w:ilvl w:val="0"/>
          <w:numId w:val="4"/>
        </w:numPr>
      </w:pPr>
      <w:r w:rsidRPr="004F2B38">
        <w:t>Who was involved</w:t>
      </w:r>
    </w:p>
    <w:p w14:paraId="13678DE4" w14:textId="77777777" w:rsidR="004F2B38" w:rsidRPr="004F2B38" w:rsidRDefault="004F2B38" w:rsidP="004F2B38">
      <w:pPr>
        <w:numPr>
          <w:ilvl w:val="0"/>
          <w:numId w:val="4"/>
        </w:numPr>
      </w:pPr>
      <w:r w:rsidRPr="004F2B38">
        <w:t>What outcome you are seeking</w:t>
      </w:r>
    </w:p>
    <w:p w14:paraId="06BB12AA" w14:textId="77777777" w:rsidR="004F2B38" w:rsidRPr="004F2B38" w:rsidRDefault="004F2B38" w:rsidP="004F2B38">
      <w:pPr>
        <w:rPr>
          <w:b/>
          <w:bCs/>
        </w:rPr>
      </w:pPr>
      <w:r w:rsidRPr="004F2B38">
        <w:rPr>
          <w:b/>
          <w:bCs/>
        </w:rPr>
        <w:t>5. Stage 1: Informal resolution</w:t>
      </w:r>
    </w:p>
    <w:p w14:paraId="51C7A506" w14:textId="77777777" w:rsidR="004F2B38" w:rsidRPr="004F2B38" w:rsidRDefault="004F2B38" w:rsidP="004F2B38">
      <w:r w:rsidRPr="004F2B38">
        <w:t>Where possible, we aim to resolve issues informally and quickly.</w:t>
      </w:r>
    </w:p>
    <w:p w14:paraId="7312C9E4" w14:textId="77777777" w:rsidR="004F2B38" w:rsidRPr="004F2B38" w:rsidRDefault="004F2B38" w:rsidP="004F2B38">
      <w:r w:rsidRPr="004F2B38">
        <w:t>A coordinator or relevant volunteer will:</w:t>
      </w:r>
    </w:p>
    <w:p w14:paraId="32D8338E" w14:textId="77777777" w:rsidR="004F2B38" w:rsidRPr="004F2B38" w:rsidRDefault="004F2B38" w:rsidP="004F2B38">
      <w:pPr>
        <w:numPr>
          <w:ilvl w:val="0"/>
          <w:numId w:val="5"/>
        </w:numPr>
      </w:pPr>
      <w:r w:rsidRPr="004F2B38">
        <w:t>Listen to the concern</w:t>
      </w:r>
    </w:p>
    <w:p w14:paraId="2B3E8EA7" w14:textId="77777777" w:rsidR="004F2B38" w:rsidRPr="004F2B38" w:rsidRDefault="004F2B38" w:rsidP="004F2B38">
      <w:pPr>
        <w:numPr>
          <w:ilvl w:val="0"/>
          <w:numId w:val="5"/>
        </w:numPr>
      </w:pPr>
      <w:r w:rsidRPr="004F2B38">
        <w:t>Clarify the issue</w:t>
      </w:r>
    </w:p>
    <w:p w14:paraId="19F35BC3" w14:textId="77777777" w:rsidR="004F2B38" w:rsidRPr="004F2B38" w:rsidRDefault="004F2B38" w:rsidP="004F2B38">
      <w:pPr>
        <w:numPr>
          <w:ilvl w:val="0"/>
          <w:numId w:val="5"/>
        </w:numPr>
      </w:pPr>
      <w:r w:rsidRPr="004F2B38">
        <w:t>Offer a solution where appropriate</w:t>
      </w:r>
    </w:p>
    <w:p w14:paraId="2813F912" w14:textId="77777777" w:rsidR="004F2B38" w:rsidRPr="004F2B38" w:rsidRDefault="004F2B38" w:rsidP="004F2B38">
      <w:r w:rsidRPr="004F2B38">
        <w:t>If the issue cannot be resolved informally, it moves to Stage 2.</w:t>
      </w:r>
    </w:p>
    <w:p w14:paraId="2146E7FB" w14:textId="77777777" w:rsidR="004F2B38" w:rsidRPr="004F2B38" w:rsidRDefault="004F2B38" w:rsidP="004F2B38">
      <w:pPr>
        <w:rPr>
          <w:b/>
          <w:bCs/>
        </w:rPr>
      </w:pPr>
      <w:r w:rsidRPr="004F2B38">
        <w:rPr>
          <w:b/>
          <w:bCs/>
        </w:rPr>
        <w:t>6. Stage 2: Formal complaint</w:t>
      </w:r>
    </w:p>
    <w:p w14:paraId="383E43C1" w14:textId="77777777" w:rsidR="004F2B38" w:rsidRPr="004F2B38" w:rsidRDefault="004F2B38" w:rsidP="004F2B38">
      <w:r w:rsidRPr="004F2B38">
        <w:t>Once a formal complaint is received:</w:t>
      </w:r>
    </w:p>
    <w:p w14:paraId="47BA0619" w14:textId="77777777" w:rsidR="004F2B38" w:rsidRPr="004F2B38" w:rsidRDefault="004F2B38" w:rsidP="004F2B38">
      <w:pPr>
        <w:numPr>
          <w:ilvl w:val="0"/>
          <w:numId w:val="6"/>
        </w:numPr>
      </w:pPr>
      <w:r w:rsidRPr="004F2B38">
        <w:t xml:space="preserve">We will acknowledge it within </w:t>
      </w:r>
      <w:r w:rsidRPr="004F2B38">
        <w:rPr>
          <w:b/>
          <w:bCs/>
        </w:rPr>
        <w:t>5 working days</w:t>
      </w:r>
    </w:p>
    <w:p w14:paraId="4688D5C2" w14:textId="77777777" w:rsidR="004F2B38" w:rsidRPr="004F2B38" w:rsidRDefault="004F2B38" w:rsidP="004F2B38">
      <w:pPr>
        <w:numPr>
          <w:ilvl w:val="0"/>
          <w:numId w:val="6"/>
        </w:numPr>
      </w:pPr>
      <w:r w:rsidRPr="004F2B38">
        <w:t>An impartial person will be assigned to investigate</w:t>
      </w:r>
    </w:p>
    <w:p w14:paraId="0A7D43CE" w14:textId="77777777" w:rsidR="004F2B38" w:rsidRPr="004F2B38" w:rsidRDefault="004F2B38" w:rsidP="004F2B38">
      <w:pPr>
        <w:numPr>
          <w:ilvl w:val="0"/>
          <w:numId w:val="6"/>
        </w:numPr>
      </w:pPr>
      <w:r w:rsidRPr="004F2B38">
        <w:t>We may ask for more information</w:t>
      </w:r>
    </w:p>
    <w:p w14:paraId="029EDE87" w14:textId="77777777" w:rsidR="004F2B38" w:rsidRPr="004F2B38" w:rsidRDefault="004F2B38" w:rsidP="004F2B38">
      <w:pPr>
        <w:numPr>
          <w:ilvl w:val="0"/>
          <w:numId w:val="6"/>
        </w:numPr>
      </w:pPr>
      <w:r w:rsidRPr="004F2B38">
        <w:t xml:space="preserve">We aim to provide a full response within </w:t>
      </w:r>
      <w:r w:rsidRPr="004F2B38">
        <w:rPr>
          <w:b/>
          <w:bCs/>
        </w:rPr>
        <w:t>20 working days</w:t>
      </w:r>
    </w:p>
    <w:p w14:paraId="23CB865C" w14:textId="77777777" w:rsidR="004F2B38" w:rsidRPr="004F2B38" w:rsidRDefault="004F2B38" w:rsidP="004F2B38">
      <w:r w:rsidRPr="004F2B38">
        <w:t>The response will explain:</w:t>
      </w:r>
    </w:p>
    <w:p w14:paraId="51EE3C6F" w14:textId="77777777" w:rsidR="004F2B38" w:rsidRPr="004F2B38" w:rsidRDefault="004F2B38" w:rsidP="004F2B38">
      <w:pPr>
        <w:numPr>
          <w:ilvl w:val="0"/>
          <w:numId w:val="7"/>
        </w:numPr>
      </w:pPr>
      <w:r w:rsidRPr="004F2B38">
        <w:t>What we found</w:t>
      </w:r>
    </w:p>
    <w:p w14:paraId="3B9143F8" w14:textId="77777777" w:rsidR="004F2B38" w:rsidRPr="004F2B38" w:rsidRDefault="004F2B38" w:rsidP="004F2B38">
      <w:pPr>
        <w:numPr>
          <w:ilvl w:val="0"/>
          <w:numId w:val="7"/>
        </w:numPr>
      </w:pPr>
      <w:r w:rsidRPr="004F2B38">
        <w:t>Any actions taken</w:t>
      </w:r>
    </w:p>
    <w:p w14:paraId="4EE94C2C" w14:textId="77777777" w:rsidR="004F2B38" w:rsidRPr="004F2B38" w:rsidRDefault="004F2B38" w:rsidP="004F2B38">
      <w:pPr>
        <w:numPr>
          <w:ilvl w:val="0"/>
          <w:numId w:val="7"/>
        </w:numPr>
      </w:pPr>
      <w:r w:rsidRPr="004F2B38">
        <w:t>Any changes we will make</w:t>
      </w:r>
    </w:p>
    <w:p w14:paraId="671C0DF9" w14:textId="77777777" w:rsidR="004F2B38" w:rsidRPr="004F2B38" w:rsidRDefault="004F2B38" w:rsidP="004F2B38">
      <w:pPr>
        <w:rPr>
          <w:b/>
          <w:bCs/>
        </w:rPr>
      </w:pPr>
      <w:r w:rsidRPr="004F2B38">
        <w:rPr>
          <w:b/>
          <w:bCs/>
        </w:rPr>
        <w:t>7. Stage 3: Appeal</w:t>
      </w:r>
    </w:p>
    <w:p w14:paraId="3A50E911" w14:textId="77777777" w:rsidR="004F2B38" w:rsidRPr="004F2B38" w:rsidRDefault="004F2B38" w:rsidP="004F2B38">
      <w:r w:rsidRPr="004F2B38">
        <w:t xml:space="preserve">If you are not satisfied with the outcome, you may request an appeal within </w:t>
      </w:r>
      <w:r w:rsidRPr="004F2B38">
        <w:rPr>
          <w:b/>
          <w:bCs/>
        </w:rPr>
        <w:t>10 working days</w:t>
      </w:r>
      <w:r w:rsidRPr="004F2B38">
        <w:t>.</w:t>
      </w:r>
    </w:p>
    <w:p w14:paraId="4D0A0253" w14:textId="77777777" w:rsidR="004F2B38" w:rsidRPr="004F2B38" w:rsidRDefault="004F2B38" w:rsidP="004F2B38">
      <w:r w:rsidRPr="004F2B38">
        <w:t xml:space="preserve">An appeal will be reviewed by someone not previously involved. We aim to respond within </w:t>
      </w:r>
      <w:r w:rsidRPr="004F2B38">
        <w:rPr>
          <w:b/>
          <w:bCs/>
        </w:rPr>
        <w:t>20 working days</w:t>
      </w:r>
      <w:r w:rsidRPr="004F2B38">
        <w:t>.</w:t>
      </w:r>
    </w:p>
    <w:p w14:paraId="1407F921" w14:textId="77777777" w:rsidR="004F2B38" w:rsidRPr="004F2B38" w:rsidRDefault="004F2B38" w:rsidP="004F2B38">
      <w:r w:rsidRPr="004F2B38">
        <w:t>The appeal decision is final.</w:t>
      </w:r>
    </w:p>
    <w:p w14:paraId="10ED2BB3" w14:textId="77777777" w:rsidR="004F2B38" w:rsidRPr="004F2B38" w:rsidRDefault="004F2B38" w:rsidP="004F2B38">
      <w:pPr>
        <w:rPr>
          <w:b/>
          <w:bCs/>
        </w:rPr>
      </w:pPr>
      <w:r w:rsidRPr="004F2B38">
        <w:rPr>
          <w:b/>
          <w:bCs/>
        </w:rPr>
        <w:t>8. Confidentiality</w:t>
      </w:r>
    </w:p>
    <w:p w14:paraId="75B23B28" w14:textId="77777777" w:rsidR="004F2B38" w:rsidRPr="004F2B38" w:rsidRDefault="004F2B38" w:rsidP="004F2B38">
      <w:r w:rsidRPr="004F2B38">
        <w:t>We handle complaints sensitively and share information only with those who need it to investigate. We follow UK GDPR when handling personal data.</w:t>
      </w:r>
    </w:p>
    <w:p w14:paraId="51945229" w14:textId="77777777" w:rsidR="004F2B38" w:rsidRPr="004F2B38" w:rsidRDefault="004F2B38" w:rsidP="004F2B38">
      <w:pPr>
        <w:rPr>
          <w:b/>
          <w:bCs/>
        </w:rPr>
      </w:pPr>
      <w:r w:rsidRPr="004F2B38">
        <w:rPr>
          <w:b/>
          <w:bCs/>
        </w:rPr>
        <w:t>9. Complaints involving safeguarding concerns</w:t>
      </w:r>
    </w:p>
    <w:p w14:paraId="4220C6A3" w14:textId="77777777" w:rsidR="004F2B38" w:rsidRPr="004F2B38" w:rsidRDefault="004F2B38" w:rsidP="004F2B38">
      <w:r w:rsidRPr="004F2B38">
        <w:t>If a complaint involves the safety or wellbeing of a child or vulnerable adult:</w:t>
      </w:r>
    </w:p>
    <w:p w14:paraId="7E712996" w14:textId="77777777" w:rsidR="004F2B38" w:rsidRPr="004F2B38" w:rsidRDefault="004F2B38" w:rsidP="004F2B38">
      <w:pPr>
        <w:numPr>
          <w:ilvl w:val="0"/>
          <w:numId w:val="8"/>
        </w:numPr>
      </w:pPr>
      <w:r w:rsidRPr="004F2B38">
        <w:lastRenderedPageBreak/>
        <w:t>It will be handled under our safeguarding procedures</w:t>
      </w:r>
    </w:p>
    <w:p w14:paraId="56555F8B" w14:textId="77777777" w:rsidR="004F2B38" w:rsidRPr="004F2B38" w:rsidRDefault="004F2B38" w:rsidP="004F2B38">
      <w:pPr>
        <w:numPr>
          <w:ilvl w:val="0"/>
          <w:numId w:val="8"/>
        </w:numPr>
      </w:pPr>
      <w:r w:rsidRPr="004F2B38">
        <w:t>Concerns may be reported to external agencies if required</w:t>
      </w:r>
    </w:p>
    <w:p w14:paraId="243F41AC" w14:textId="77777777" w:rsidR="004F2B38" w:rsidRPr="004F2B38" w:rsidRDefault="004F2B38" w:rsidP="004F2B38">
      <w:pPr>
        <w:numPr>
          <w:ilvl w:val="0"/>
          <w:numId w:val="8"/>
        </w:numPr>
      </w:pPr>
      <w:r w:rsidRPr="004F2B38">
        <w:t>We will prioritise safety over confidentiality</w:t>
      </w:r>
    </w:p>
    <w:p w14:paraId="29C725B9" w14:textId="77777777" w:rsidR="004F2B38" w:rsidRPr="004F2B38" w:rsidRDefault="004F2B38" w:rsidP="004F2B38">
      <w:pPr>
        <w:rPr>
          <w:b/>
          <w:bCs/>
        </w:rPr>
      </w:pPr>
      <w:r w:rsidRPr="004F2B38">
        <w:rPr>
          <w:b/>
          <w:bCs/>
        </w:rPr>
        <w:t>10. Complaints about volunteers</w:t>
      </w:r>
    </w:p>
    <w:p w14:paraId="57FEF390" w14:textId="77777777" w:rsidR="004F2B38" w:rsidRPr="004F2B38" w:rsidRDefault="004F2B38" w:rsidP="004F2B38">
      <w:r w:rsidRPr="004F2B38">
        <w:t>If a complaint concerns a volunteer:</w:t>
      </w:r>
    </w:p>
    <w:p w14:paraId="6AD2AE7B" w14:textId="77777777" w:rsidR="004F2B38" w:rsidRPr="004F2B38" w:rsidRDefault="004F2B38" w:rsidP="004F2B38">
      <w:pPr>
        <w:numPr>
          <w:ilvl w:val="0"/>
          <w:numId w:val="9"/>
        </w:numPr>
      </w:pPr>
      <w:r w:rsidRPr="004F2B38">
        <w:t>They will be informed of the issue</w:t>
      </w:r>
    </w:p>
    <w:p w14:paraId="2F7C965A" w14:textId="77777777" w:rsidR="004F2B38" w:rsidRPr="004F2B38" w:rsidRDefault="004F2B38" w:rsidP="004F2B38">
      <w:pPr>
        <w:numPr>
          <w:ilvl w:val="0"/>
          <w:numId w:val="9"/>
        </w:numPr>
      </w:pPr>
      <w:r w:rsidRPr="004F2B38">
        <w:t>They will have the opportunity to respond</w:t>
      </w:r>
    </w:p>
    <w:p w14:paraId="59A0C34D" w14:textId="77777777" w:rsidR="004F2B38" w:rsidRPr="004F2B38" w:rsidRDefault="004F2B38" w:rsidP="004F2B38">
      <w:pPr>
        <w:numPr>
          <w:ilvl w:val="0"/>
          <w:numId w:val="9"/>
        </w:numPr>
      </w:pPr>
      <w:r w:rsidRPr="004F2B38">
        <w:t>We will follow our volunteer problem</w:t>
      </w:r>
      <w:r w:rsidRPr="004F2B38">
        <w:noBreakHyphen/>
        <w:t>solving process</w:t>
      </w:r>
    </w:p>
    <w:p w14:paraId="07713B31" w14:textId="77777777" w:rsidR="004F2B38" w:rsidRPr="004F2B38" w:rsidRDefault="004F2B38" w:rsidP="004F2B38">
      <w:pPr>
        <w:numPr>
          <w:ilvl w:val="0"/>
          <w:numId w:val="9"/>
        </w:numPr>
      </w:pPr>
      <w:r w:rsidRPr="004F2B38">
        <w:t>Actions may include training, mediation, or ending the volunteering arrangement</w:t>
      </w:r>
    </w:p>
    <w:p w14:paraId="1DF86E97" w14:textId="77777777" w:rsidR="004F2B38" w:rsidRPr="004F2B38" w:rsidRDefault="004F2B38" w:rsidP="004F2B38">
      <w:pPr>
        <w:rPr>
          <w:b/>
          <w:bCs/>
        </w:rPr>
      </w:pPr>
      <w:r w:rsidRPr="004F2B38">
        <w:rPr>
          <w:b/>
          <w:bCs/>
        </w:rPr>
        <w:t>11. Unreasonable or abusive behaviour</w:t>
      </w:r>
    </w:p>
    <w:p w14:paraId="5EB75BA3" w14:textId="77777777" w:rsidR="004F2B38" w:rsidRPr="004F2B38" w:rsidRDefault="004F2B38" w:rsidP="004F2B38">
      <w:r w:rsidRPr="004F2B38">
        <w:t>We will not tolerate:</w:t>
      </w:r>
    </w:p>
    <w:p w14:paraId="3B4372AD" w14:textId="77777777" w:rsidR="004F2B38" w:rsidRPr="004F2B38" w:rsidRDefault="004F2B38" w:rsidP="004F2B38">
      <w:pPr>
        <w:numPr>
          <w:ilvl w:val="0"/>
          <w:numId w:val="10"/>
        </w:numPr>
      </w:pPr>
      <w:r w:rsidRPr="004F2B38">
        <w:t>Harassment</w:t>
      </w:r>
    </w:p>
    <w:p w14:paraId="2593375B" w14:textId="77777777" w:rsidR="004F2B38" w:rsidRPr="004F2B38" w:rsidRDefault="004F2B38" w:rsidP="004F2B38">
      <w:pPr>
        <w:numPr>
          <w:ilvl w:val="0"/>
          <w:numId w:val="10"/>
        </w:numPr>
      </w:pPr>
      <w:r w:rsidRPr="004F2B38">
        <w:t>Threatening behaviour</w:t>
      </w:r>
    </w:p>
    <w:p w14:paraId="1BBF761A" w14:textId="77777777" w:rsidR="004F2B38" w:rsidRPr="004F2B38" w:rsidRDefault="004F2B38" w:rsidP="004F2B38">
      <w:pPr>
        <w:numPr>
          <w:ilvl w:val="0"/>
          <w:numId w:val="10"/>
        </w:numPr>
      </w:pPr>
      <w:r w:rsidRPr="004F2B38">
        <w:t>Discriminatory language</w:t>
      </w:r>
    </w:p>
    <w:p w14:paraId="1B228755" w14:textId="77777777" w:rsidR="004F2B38" w:rsidRPr="004F2B38" w:rsidRDefault="004F2B38" w:rsidP="004F2B38">
      <w:pPr>
        <w:numPr>
          <w:ilvl w:val="0"/>
          <w:numId w:val="10"/>
        </w:numPr>
      </w:pPr>
      <w:r w:rsidRPr="004F2B38">
        <w:t>Repeated complaints without new information</w:t>
      </w:r>
    </w:p>
    <w:p w14:paraId="16AE9116" w14:textId="77777777" w:rsidR="004F2B38" w:rsidRPr="004F2B38" w:rsidRDefault="004F2B38" w:rsidP="004F2B38">
      <w:r w:rsidRPr="004F2B38">
        <w:t>We may restrict communication if behaviour becomes unreasonable.</w:t>
      </w:r>
    </w:p>
    <w:p w14:paraId="4200BE3A" w14:textId="77777777" w:rsidR="004F2B38" w:rsidRPr="004F2B38" w:rsidRDefault="004F2B38" w:rsidP="004F2B38">
      <w:pPr>
        <w:rPr>
          <w:b/>
          <w:bCs/>
        </w:rPr>
      </w:pPr>
      <w:r w:rsidRPr="004F2B38">
        <w:rPr>
          <w:b/>
          <w:bCs/>
        </w:rPr>
        <w:t>12. Learning from complaints</w:t>
      </w:r>
    </w:p>
    <w:p w14:paraId="318E8A9E" w14:textId="77777777" w:rsidR="004F2B38" w:rsidRPr="004F2B38" w:rsidRDefault="004F2B38" w:rsidP="004F2B38">
      <w:r w:rsidRPr="004F2B38">
        <w:t>We review complaints regularly to identify:</w:t>
      </w:r>
    </w:p>
    <w:p w14:paraId="4468972E" w14:textId="77777777" w:rsidR="004F2B38" w:rsidRPr="004F2B38" w:rsidRDefault="004F2B38" w:rsidP="004F2B38">
      <w:pPr>
        <w:numPr>
          <w:ilvl w:val="0"/>
          <w:numId w:val="11"/>
        </w:numPr>
      </w:pPr>
      <w:r w:rsidRPr="004F2B38">
        <w:t>Patterns or recurring issues</w:t>
      </w:r>
    </w:p>
    <w:p w14:paraId="7B7C99FF" w14:textId="77777777" w:rsidR="004F2B38" w:rsidRPr="004F2B38" w:rsidRDefault="004F2B38" w:rsidP="004F2B38">
      <w:pPr>
        <w:numPr>
          <w:ilvl w:val="0"/>
          <w:numId w:val="11"/>
        </w:numPr>
      </w:pPr>
      <w:r w:rsidRPr="004F2B38">
        <w:t>Areas for improvement</w:t>
      </w:r>
    </w:p>
    <w:p w14:paraId="762CC71E" w14:textId="77777777" w:rsidR="004F2B38" w:rsidRPr="004F2B38" w:rsidRDefault="004F2B38" w:rsidP="004F2B38">
      <w:pPr>
        <w:numPr>
          <w:ilvl w:val="0"/>
          <w:numId w:val="11"/>
        </w:numPr>
      </w:pPr>
      <w:r w:rsidRPr="004F2B38">
        <w:t>Training needs</w:t>
      </w:r>
    </w:p>
    <w:p w14:paraId="2EDFB0ED" w14:textId="77777777" w:rsidR="004F2B38" w:rsidRPr="004F2B38" w:rsidRDefault="004F2B38" w:rsidP="004F2B38">
      <w:pPr>
        <w:numPr>
          <w:ilvl w:val="0"/>
          <w:numId w:val="11"/>
        </w:numPr>
      </w:pPr>
      <w:r w:rsidRPr="004F2B38">
        <w:t>Policy updates</w:t>
      </w:r>
    </w:p>
    <w:p w14:paraId="569344A5" w14:textId="77777777" w:rsidR="004F2B38" w:rsidRPr="004F2B38" w:rsidRDefault="004F2B38" w:rsidP="004F2B38">
      <w:pPr>
        <w:rPr>
          <w:b/>
          <w:bCs/>
        </w:rPr>
      </w:pPr>
      <w:r w:rsidRPr="004F2B38">
        <w:rPr>
          <w:b/>
          <w:bCs/>
        </w:rPr>
        <w:t>13. Review of this policy</w:t>
      </w:r>
    </w:p>
    <w:p w14:paraId="6ABD51E5" w14:textId="77777777" w:rsidR="004F2B38" w:rsidRPr="004F2B38" w:rsidRDefault="004F2B38" w:rsidP="004F2B38">
      <w:r w:rsidRPr="004F2B38">
        <w:t>This policy is reviewed annually or sooner if needed.</w:t>
      </w:r>
    </w:p>
    <w:p w14:paraId="4EFE43DE" w14:textId="77777777" w:rsidR="00244122" w:rsidRDefault="00244122"/>
    <w:sectPr w:rsidR="0024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E1FEC"/>
    <w:multiLevelType w:val="multilevel"/>
    <w:tmpl w:val="96CC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E6E43"/>
    <w:multiLevelType w:val="multilevel"/>
    <w:tmpl w:val="9AE4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F0F4F"/>
    <w:multiLevelType w:val="multilevel"/>
    <w:tmpl w:val="1AEA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7298D"/>
    <w:multiLevelType w:val="multilevel"/>
    <w:tmpl w:val="5BBC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A61A1"/>
    <w:multiLevelType w:val="multilevel"/>
    <w:tmpl w:val="53E8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E374E"/>
    <w:multiLevelType w:val="multilevel"/>
    <w:tmpl w:val="F4BE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F0C97"/>
    <w:multiLevelType w:val="multilevel"/>
    <w:tmpl w:val="4BF6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94F67"/>
    <w:multiLevelType w:val="multilevel"/>
    <w:tmpl w:val="D8AE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A2512B"/>
    <w:multiLevelType w:val="multilevel"/>
    <w:tmpl w:val="3DC4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1B55BC"/>
    <w:multiLevelType w:val="multilevel"/>
    <w:tmpl w:val="C61E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70F7E"/>
    <w:multiLevelType w:val="multilevel"/>
    <w:tmpl w:val="0798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789969">
    <w:abstractNumId w:val="6"/>
  </w:num>
  <w:num w:numId="2" w16cid:durableId="1702784704">
    <w:abstractNumId w:val="5"/>
  </w:num>
  <w:num w:numId="3" w16cid:durableId="334504435">
    <w:abstractNumId w:val="2"/>
  </w:num>
  <w:num w:numId="4" w16cid:durableId="1794790465">
    <w:abstractNumId w:val="4"/>
  </w:num>
  <w:num w:numId="5" w16cid:durableId="1070737333">
    <w:abstractNumId w:val="0"/>
  </w:num>
  <w:num w:numId="6" w16cid:durableId="1702823594">
    <w:abstractNumId w:val="10"/>
  </w:num>
  <w:num w:numId="7" w16cid:durableId="1388531243">
    <w:abstractNumId w:val="8"/>
  </w:num>
  <w:num w:numId="8" w16cid:durableId="260601118">
    <w:abstractNumId w:val="3"/>
  </w:num>
  <w:num w:numId="9" w16cid:durableId="440105918">
    <w:abstractNumId w:val="7"/>
  </w:num>
  <w:num w:numId="10" w16cid:durableId="330834259">
    <w:abstractNumId w:val="9"/>
  </w:num>
  <w:num w:numId="11" w16cid:durableId="1703827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38"/>
    <w:rsid w:val="00244122"/>
    <w:rsid w:val="004F285F"/>
    <w:rsid w:val="004F2B38"/>
    <w:rsid w:val="00BE29F2"/>
    <w:rsid w:val="00BE7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1C7A"/>
  <w15:chartTrackingRefBased/>
  <w15:docId w15:val="{CCC74E65-A8B6-4F84-982B-042DAD4C7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2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B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B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B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B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B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B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B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B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B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B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B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B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B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B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B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B38"/>
    <w:rPr>
      <w:rFonts w:eastAsiaTheme="majorEastAsia" w:cstheme="majorBidi"/>
      <w:color w:val="272727" w:themeColor="text1" w:themeTint="D8"/>
    </w:rPr>
  </w:style>
  <w:style w:type="paragraph" w:styleId="Title">
    <w:name w:val="Title"/>
    <w:basedOn w:val="Normal"/>
    <w:next w:val="Normal"/>
    <w:link w:val="TitleChar"/>
    <w:uiPriority w:val="10"/>
    <w:qFormat/>
    <w:rsid w:val="004F2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B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B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B38"/>
    <w:pPr>
      <w:spacing w:before="160"/>
      <w:jc w:val="center"/>
    </w:pPr>
    <w:rPr>
      <w:i/>
      <w:iCs/>
      <w:color w:val="404040" w:themeColor="text1" w:themeTint="BF"/>
    </w:rPr>
  </w:style>
  <w:style w:type="character" w:customStyle="1" w:styleId="QuoteChar">
    <w:name w:val="Quote Char"/>
    <w:basedOn w:val="DefaultParagraphFont"/>
    <w:link w:val="Quote"/>
    <w:uiPriority w:val="29"/>
    <w:rsid w:val="004F2B38"/>
    <w:rPr>
      <w:i/>
      <w:iCs/>
      <w:color w:val="404040" w:themeColor="text1" w:themeTint="BF"/>
    </w:rPr>
  </w:style>
  <w:style w:type="paragraph" w:styleId="ListParagraph">
    <w:name w:val="List Paragraph"/>
    <w:basedOn w:val="Normal"/>
    <w:uiPriority w:val="34"/>
    <w:qFormat/>
    <w:rsid w:val="004F2B38"/>
    <w:pPr>
      <w:ind w:left="720"/>
      <w:contextualSpacing/>
    </w:pPr>
  </w:style>
  <w:style w:type="character" w:styleId="IntenseEmphasis">
    <w:name w:val="Intense Emphasis"/>
    <w:basedOn w:val="DefaultParagraphFont"/>
    <w:uiPriority w:val="21"/>
    <w:qFormat/>
    <w:rsid w:val="004F2B38"/>
    <w:rPr>
      <w:i/>
      <w:iCs/>
      <w:color w:val="0F4761" w:themeColor="accent1" w:themeShade="BF"/>
    </w:rPr>
  </w:style>
  <w:style w:type="paragraph" w:styleId="IntenseQuote">
    <w:name w:val="Intense Quote"/>
    <w:basedOn w:val="Normal"/>
    <w:next w:val="Normal"/>
    <w:link w:val="IntenseQuoteChar"/>
    <w:uiPriority w:val="30"/>
    <w:qFormat/>
    <w:rsid w:val="004F2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2B38"/>
    <w:rPr>
      <w:i/>
      <w:iCs/>
      <w:color w:val="0F4761" w:themeColor="accent1" w:themeShade="BF"/>
    </w:rPr>
  </w:style>
  <w:style w:type="character" w:styleId="IntenseReference">
    <w:name w:val="Intense Reference"/>
    <w:basedOn w:val="DefaultParagraphFont"/>
    <w:uiPriority w:val="32"/>
    <w:qFormat/>
    <w:rsid w:val="004F2B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Showell</dc:creator>
  <cp:keywords/>
  <dc:description/>
  <cp:lastModifiedBy>lee showell</cp:lastModifiedBy>
  <cp:revision>2</cp:revision>
  <dcterms:created xsi:type="dcterms:W3CDTF">2026-06-20T13:00:00Z</dcterms:created>
  <dcterms:modified xsi:type="dcterms:W3CDTF">2026-06-20T13:00:00Z</dcterms:modified>
</cp:coreProperties>
</file>